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231" w:rsidRDefault="00454231" w:rsidP="0045423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454231" w:rsidRDefault="00454231" w:rsidP="00454231">
      <w:pPr>
        <w:pStyle w:val="a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4231" w:rsidRPr="00454231" w:rsidRDefault="00454231" w:rsidP="0045423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5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Практическая работа.</w:t>
      </w:r>
      <w:r w:rsidRPr="004542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54231" w:rsidRPr="00E73A62" w:rsidRDefault="00454231" w:rsidP="00454231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A62">
        <w:rPr>
          <w:rFonts w:ascii="Times New Roman" w:hAnsi="Times New Roman" w:cs="Times New Roman"/>
          <w:b/>
          <w:bCs/>
          <w:sz w:val="24"/>
          <w:szCs w:val="24"/>
        </w:rPr>
        <w:t>Тема:</w:t>
      </w:r>
      <w:r w:rsidRPr="00E73A62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73A62">
        <w:rPr>
          <w:rFonts w:ascii="Times New Roman" w:hAnsi="Times New Roman" w:cs="Times New Roman"/>
          <w:sz w:val="24"/>
          <w:szCs w:val="24"/>
        </w:rPr>
        <w:t>«Составление характеристики Норильского промышленного узла».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b/>
          <w:bCs/>
          <w:sz w:val="24"/>
          <w:szCs w:val="24"/>
        </w:rPr>
        <w:t>Цели работы:</w:t>
      </w:r>
      <w:r w:rsidRPr="00E73A62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73A62">
        <w:rPr>
          <w:rFonts w:ascii="Times New Roman" w:hAnsi="Times New Roman" w:cs="Times New Roman"/>
          <w:sz w:val="24"/>
          <w:szCs w:val="24"/>
        </w:rPr>
        <w:t>составить характеристику Норильского промышленного узла, оценив его географическое положение, природные условия и ресурсы, проблемы и структуру производств, систему промышленных центров; совершенствовать навык использования различных источников географической информации для поиска нужного материала; проверка навыка работы с контурной картой.</w:t>
      </w:r>
    </w:p>
    <w:p w:rsidR="00454231" w:rsidRPr="00454231" w:rsidRDefault="00454231" w:rsidP="00454231">
      <w:pPr>
        <w:pStyle w:val="a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4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Ход работы: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73A62">
        <w:rPr>
          <w:rFonts w:ascii="Times New Roman" w:hAnsi="Times New Roman" w:cs="Times New Roman"/>
          <w:sz w:val="24"/>
          <w:szCs w:val="24"/>
        </w:rPr>
        <w:t>Используя карту атласа (страницы 44 – 45), определите географическое положение Норильска: широту и долготу, положение по отношению к Северному полярному кругу, транспортно-географическое положение, положение по отношению к Енисею, к ресурсным базам.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73A62">
        <w:rPr>
          <w:rFonts w:ascii="Times New Roman" w:hAnsi="Times New Roman" w:cs="Times New Roman"/>
          <w:sz w:val="24"/>
          <w:szCs w:val="24"/>
        </w:rPr>
        <w:t>Посмотрите на карту учебника (рисунок 67 на странице 224). На ней показаны выбросы Норильского промышленного узла. Подумайте, почему зона этих выбросов тянется на восток, к реке Хатанге.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73A62">
        <w:rPr>
          <w:rFonts w:ascii="Times New Roman" w:hAnsi="Times New Roman" w:cs="Times New Roman"/>
          <w:sz w:val="24"/>
          <w:szCs w:val="24"/>
        </w:rPr>
        <w:t>Подумайте, почему перед вскрытием Енисея убирают подальше от берега все портовые сооружения, краны, рельсовые пути, временные причалы.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73A62">
        <w:rPr>
          <w:rFonts w:ascii="Times New Roman" w:hAnsi="Times New Roman" w:cs="Times New Roman"/>
          <w:sz w:val="24"/>
          <w:szCs w:val="24"/>
        </w:rPr>
        <w:t xml:space="preserve">Используя контурную карту Восточной Сибири, создайте схему Норильского промышленного узла. </w:t>
      </w:r>
      <w:proofErr w:type="gramStart"/>
      <w:r w:rsidRPr="00E73A62">
        <w:rPr>
          <w:rFonts w:ascii="Times New Roman" w:hAnsi="Times New Roman" w:cs="Times New Roman"/>
          <w:sz w:val="24"/>
          <w:szCs w:val="24"/>
        </w:rPr>
        <w:t xml:space="preserve">Для этого:  - в пунсонах городов Норильск, Дудинка,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Усть-Порт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Талнах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Игарка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обозначьте цветом промышленную специализацию;     - нанесите на схему природные ресурсы;    - соедините центры – покажите связи между Норильском, местами добычи руд, угля, газа (газопроводы), портами (железная дорога);  - линиями движения покажите, в каких направлениях по Енисею из портов Дудинка и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Игарка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направляются грузы, что и куда перевозят по Северному морскому пути;</w:t>
      </w:r>
      <w:proofErr w:type="gramEnd"/>
      <w:r w:rsidRPr="00E73A62">
        <w:rPr>
          <w:rFonts w:ascii="Times New Roman" w:hAnsi="Times New Roman" w:cs="Times New Roman"/>
          <w:sz w:val="24"/>
          <w:szCs w:val="24"/>
        </w:rPr>
        <w:t xml:space="preserve">  - цветным пунктиром обозначьте главные зоны загрязнения территории района Норильским комбинатом и стрелкой укажите направление выбросов.</w:t>
      </w:r>
    </w:p>
    <w:p w:rsidR="00454231" w:rsidRDefault="00454231" w:rsidP="00454231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4231" w:rsidRPr="00E73A62" w:rsidRDefault="00454231" w:rsidP="00454231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A62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Дополнительная информация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 xml:space="preserve">Город Норильск был назван по реке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Норилке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, соединяющей озера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Пясино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и Ламское. Город расположен в 122 километрах к востоку от порта Дудинка (имеющего </w:t>
      </w:r>
      <w:proofErr w:type="gramStart"/>
      <w:r w:rsidRPr="00E73A62">
        <w:rPr>
          <w:rFonts w:ascii="Times New Roman" w:hAnsi="Times New Roman" w:cs="Times New Roman"/>
          <w:sz w:val="24"/>
          <w:szCs w:val="24"/>
        </w:rPr>
        <w:t>причалы</w:t>
      </w:r>
      <w:proofErr w:type="gramEnd"/>
      <w:r w:rsidRPr="00E73A62">
        <w:rPr>
          <w:rFonts w:ascii="Times New Roman" w:hAnsi="Times New Roman" w:cs="Times New Roman"/>
          <w:sz w:val="24"/>
          <w:szCs w:val="24"/>
        </w:rPr>
        <w:t xml:space="preserve"> как для морских судов, так и для речных). С этим портом он соединен самой северной в России железной дорогой. Город возник в связи с открытием в этом районе (1919 – 1922) известным геологом Николаем Николаевичем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Урванцем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никелевых и платиновых руд и строительством (с 1935 года) горно-металлургического комбината. И комбинат, и сам город были построены узниками сталинских лагерей (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ГУЛАГа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). В Норильском районе помимо крупнейших ресурсов комплексных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медно-никелево-кобальтовых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руд имеются крупнейшие в мире запасы платины, а также ресурсы золота, серебра, селена, теллура. В состав здешних руд входит большое количество серы, из-за чего при их переработке происходят значительные вредные выбросы.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 xml:space="preserve">На базе Норильской группы месторождений развивается самый северный в мире крупный территориально-промышленный комплекс. Его ядро составляет мощный горно-металлургический комбинат, включающий в себя несколько заводов и рудников. Крупнейшие рудники находятся неподалеку от Норильска, у города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Талнаха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. Месторождение углей – у города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Каеркан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и несколько поселков. К западу от Норильска разрабатывают месторождения газа (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Мессояха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и другие), которые соединены с городом газопроводом. Южнее, на реке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Хантайке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, построена ГЭС. Есть крупный порт по вывозу леса и лесоматериалов –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Игарка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>, доступный до морских судов, есть порт Диксон – морские ворота енисейского Севера.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lastRenderedPageBreak/>
        <w:t>Наряду с преимущественно русским городским населением близ Норильска проживают ненцы. Есть здесь и поселения менее крупных народов. Они занимаются оленеводством. Значительное количество оленей забивают для снабжения мясом Норильского района.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>Город Норильск построен на вечной мерзлоте с использованием бетонных свай, приподнимающих здания над поверхностью, что сохраняет грунт в мерзлом виде. Норильск хорошо спланирован, имеет несколько архитектурных ансамблей. В городе есть драматический театр, Дворец культуры и спорта.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>По реке Енисею через порт Дудинка Норильск связан с краевым центром – Красноярском, куда отправляет часть своей продукции, в том числе концентраты платины и редких металлов, для переплавки на металлургическом заводе Красноярска.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>Летом по Енисею осуществляется снабжение Норильского района (с юга) всем необходимым для его жизнедеятельности.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>Дудинка – морской порт на Северном морском пути, по которому Норильск отправляет рудные концентраты и рядовой металл на переплавку в города Кольского полуострова – Мончегорск и Печенгу. Эти центры вместе с Норильским комбинатом объединены в концерн «Норильский никель», производящий 80% никеля, кобальта и значительную часть меди России. Этот комбинат – крупнейший в мире экспортер никеля.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>В то же время Красноярский край занимает первое место среди республик и областей России по выбросу вредных веществ в атмосферу. Из них 80% приходится на Норильский комбинат. Помимо этого в Норильском районе значительно загрязнены воды, огромны бытовые отходы.</w:t>
      </w:r>
    </w:p>
    <w:p w:rsidR="00454231" w:rsidRPr="00E73A62" w:rsidRDefault="00454231" w:rsidP="00454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73A62">
        <w:rPr>
          <w:rFonts w:ascii="Times New Roman" w:hAnsi="Times New Roman" w:cs="Times New Roman"/>
          <w:sz w:val="24"/>
          <w:szCs w:val="24"/>
        </w:rPr>
        <w:t xml:space="preserve">Эти проблемы загрязнения сказываются на экологии полуострова Таймыр: 13 миллионов гектаров земель охотничье-промыслового значения и оленьих пастбищ там настолько загрязнены, что выведены из хозяйственного оборота. Неочищенные стоки вод подрывают </w:t>
      </w:r>
      <w:proofErr w:type="spellStart"/>
      <w:r w:rsidRPr="00E73A62">
        <w:rPr>
          <w:rFonts w:ascii="Times New Roman" w:hAnsi="Times New Roman" w:cs="Times New Roman"/>
          <w:sz w:val="24"/>
          <w:szCs w:val="24"/>
        </w:rPr>
        <w:t>рыболовохозяйственное</w:t>
      </w:r>
      <w:proofErr w:type="spellEnd"/>
      <w:r w:rsidRPr="00E73A62">
        <w:rPr>
          <w:rFonts w:ascii="Times New Roman" w:hAnsi="Times New Roman" w:cs="Times New Roman"/>
          <w:sz w:val="24"/>
          <w:szCs w:val="24"/>
        </w:rPr>
        <w:t xml:space="preserve"> значение его рек.</w:t>
      </w:r>
    </w:p>
    <w:p w:rsidR="00454231" w:rsidRPr="00E73A62" w:rsidRDefault="00454231" w:rsidP="00454231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Дайте характеристику ТПК по плану:</w:t>
      </w:r>
    </w:p>
    <w:p w:rsidR="00454231" w:rsidRDefault="00454231" w:rsidP="00454231">
      <w:pPr>
        <w:pStyle w:val="a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54231" w:rsidRPr="00E73A62" w:rsidRDefault="00454231" w:rsidP="00454231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A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454231" w:rsidRPr="00E73A62" w:rsidRDefault="00454231" w:rsidP="00454231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Назовите территориально </w:t>
      </w:r>
      <w:proofErr w:type="gramStart"/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t>-п</w:t>
      </w:r>
      <w:proofErr w:type="gramEnd"/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ромышленный комплекс, его ЭГП.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Состав ТПК (города).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3.Природные ресурсы и энергия, используемые на территории ТПК.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Отрасли специализации.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5.Выпускаемая продукция.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Проблемы и перспективы развития.</w:t>
      </w:r>
      <w:r w:rsidRPr="00E73A6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Проверка работ (выборочно).</w:t>
      </w:r>
    </w:p>
    <w:p w:rsidR="00583EA2" w:rsidRDefault="00583EA2"/>
    <w:sectPr w:rsidR="00583EA2" w:rsidSect="00583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4231"/>
    <w:rsid w:val="00454231"/>
    <w:rsid w:val="00583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54231"/>
  </w:style>
  <w:style w:type="paragraph" w:styleId="a3">
    <w:name w:val="No Spacing"/>
    <w:uiPriority w:val="1"/>
    <w:qFormat/>
    <w:rsid w:val="004542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804</Words>
  <Characters>4588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Геннадий</dc:creator>
  <cp:lastModifiedBy>Геннадий</cp:lastModifiedBy>
  <cp:revision>1</cp:revision>
  <dcterms:created xsi:type="dcterms:W3CDTF">2017-02-08T18:19:00Z</dcterms:created>
  <dcterms:modified xsi:type="dcterms:W3CDTF">2017-02-08T18:28:00Z</dcterms:modified>
</cp:coreProperties>
</file>